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8"/>
        <w:gridCol w:w="8034"/>
      </w:tblGrid>
      <w:tr>
        <w:trPr>
          <w:trHeight w:val="359" w:hRule="atLeast"/>
        </w:trPr>
        <w:tc>
          <w:tcPr>
            <w:tcW w:w="20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 w:val="18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 w:val="18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W związku ze złożeniem oferty w postępowaniu o udzielenie zamówienia publicznego prowadzonego w trybie podstawowym ( art. 275 pkt 1 Pzp) pn.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łków z dostawą do Dziennego Domu Senior+ przy ul. Lotniczej 5 w Bielawie w roku 2022”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 </w:t>
      </w:r>
      <w:r>
        <w:rPr>
          <w:rFonts w:eastAsia="Calibri" w:cs="Arial" w:ascii="Verdana" w:hAnsi="Verdana"/>
          <w:sz w:val="20"/>
          <w:lang w:eastAsia="en-US"/>
        </w:rPr>
        <w:t xml:space="preserve">prowadzonego przez Zamawiającego </w:t>
      </w:r>
      <w:r>
        <w:rPr>
          <w:rFonts w:eastAsia="Calibri" w:cs="Arial" w:ascii="Verdana" w:hAnsi="Verdana"/>
          <w:b/>
          <w:sz w:val="20"/>
          <w:lang w:eastAsia="en-US"/>
        </w:rPr>
        <w:t>tj.</w:t>
      </w:r>
      <w:bookmarkStart w:id="0" w:name="_GoBack"/>
      <w:bookmarkEnd w:id="0"/>
      <w:r>
        <w:rPr>
          <w:rFonts w:eastAsia="Calibri" w:cs="Arial" w:ascii="Verdana" w:hAnsi="Verdana"/>
          <w:b/>
          <w:sz w:val="20"/>
          <w:lang w:eastAsia="en-US"/>
        </w:rPr>
        <w:t xml:space="preserve"> </w:t>
      </w:r>
      <w:r>
        <w:rPr>
          <w:rFonts w:eastAsia="Calibri" w:cs="Arial" w:ascii="Verdana" w:hAnsi="Verdana"/>
          <w:b/>
          <w:bCs/>
          <w:sz w:val="20"/>
          <w:lang w:eastAsia="en-US"/>
        </w:rPr>
        <w:t>Zespół Ośrodków Wsparcia w Bielawie, ul. Lotnicza 5 , 58-260 Bielawa,</w:t>
      </w:r>
      <w:r>
        <w:rPr>
          <w:rFonts w:eastAsia="Calibri" w:cs="Arial" w:ascii="Verdana" w:hAnsi="Verdana"/>
          <w:sz w:val="20"/>
          <w:lang w:eastAsia="en-US"/>
        </w:rPr>
        <w:t>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</w:t>
      </w:r>
      <w:bookmarkStart w:id="1" w:name="view%25252525253A_id1%25252525253A_id2%2"/>
      <w:bookmarkEnd w:id="1"/>
      <w:r>
        <w:rPr>
          <w:rFonts w:eastAsia="Calibri" w:cs="Arial" w:ascii="Verdana" w:hAnsi="Verdana"/>
          <w:sz w:val="20"/>
          <w:lang w:eastAsia="en-US"/>
        </w:rPr>
        <w:t xml:space="preserve">tekst jednolity </w:t>
      </w:r>
      <w:r>
        <w:rPr>
          <w:rFonts w:ascii="Verdana" w:hAnsi="Verdana"/>
          <w:sz w:val="20"/>
        </w:rPr>
        <w:t>Dz. U. 2020 poz. 1076</w:t>
      </w:r>
      <w:r>
        <w:rPr>
          <w:rFonts w:eastAsia="Calibri" w:cs="Arial" w:ascii="Verdana" w:hAnsi="Verdana"/>
          <w:sz w:val="20"/>
          <w:lang w:eastAsia="en-US"/>
        </w:rPr>
        <w:t>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(tekst jednolity Dz. U. 2020 poz. 1076)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UWAGA: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 xml:space="preserve">W przypadku przynależności do tej samej grupy kapitałowej Wykonawca może złożyć wraz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z oświadczeniem dokumenty bądź informacje potwierdzające, że powiązania z innym Wykonawcą nie prowadzą do zakłócenia konkurencji w postępowaniu.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20"/>
          <w:lang w:eastAsia="en-US"/>
        </w:rPr>
        <w:t>.</w:t>
      </w: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o przynależności (lub braku przynależności) do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6f3198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3f6de1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6f3198"/>
    <w:pPr>
      <w:spacing w:lineRule="auto" w:line="276" w:before="0" w:after="140"/>
    </w:pPr>
    <w:rPr/>
  </w:style>
  <w:style w:type="paragraph" w:styleId="Lista">
    <w:name w:val="List"/>
    <w:basedOn w:val="Tretekstu"/>
    <w:rsid w:val="006f3198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6f3198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6f3198"/>
    <w:pPr/>
    <w:rPr/>
  </w:style>
  <w:style w:type="paragraph" w:styleId="Gwka">
    <w:name w:val="Header"/>
    <w:basedOn w:val="Normal"/>
    <w:next w:val="Tretekstu"/>
    <w:link w:val="NagwekZnak"/>
    <w:qFormat/>
    <w:rsid w:val="009c4cf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9c4cf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6f319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Stopka">
    <w:name w:val="Footer"/>
    <w:basedOn w:val="Normal"/>
    <w:link w:val="StopkaZnak1"/>
    <w:uiPriority w:val="99"/>
    <w:semiHidden/>
    <w:unhideWhenUsed/>
    <w:rsid w:val="003f6de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B2C9-C49D-4360-B44B-E7D70F4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DocSecurity>0</DocSecurity>
  <Pages>1</Pages>
  <Words>210</Words>
  <Characters>1614</Characters>
  <CharactersWithSpaces>1813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2021-04-08T22:51:00Z</dcterms:created>
  <dc:creator>raja</dc:creator>
  <dc:description/>
  <dc:language>pl-PL</dc:language>
  <cp:lastModifiedBy/>
  <dcterms:modified xsi:type="dcterms:W3CDTF">2021-11-22T17:54:31Z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